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EC1C1" w14:textId="77777777" w:rsidR="00715FA7" w:rsidRPr="00715FA7" w:rsidRDefault="00715FA7" w:rsidP="00715FA7">
      <w:pPr>
        <w:rPr>
          <w:szCs w:val="28"/>
        </w:rPr>
      </w:pPr>
    </w:p>
    <w:p w14:paraId="310BC415" w14:textId="77777777" w:rsidR="00715FA7" w:rsidRPr="00715FA7" w:rsidRDefault="00715FA7" w:rsidP="00715FA7">
      <w:pPr>
        <w:rPr>
          <w:szCs w:val="28"/>
        </w:rPr>
      </w:pPr>
      <w:r w:rsidRPr="00715FA7">
        <w:rPr>
          <w:szCs w:val="28"/>
        </w:rPr>
        <w:t xml:space="preserve">The bar chart compares the proportion of people who use the internet, divided into four major age groups i.e. under 15, 16-30, 31-50, and over 50 in three consecutive years starting from 1998. </w:t>
      </w:r>
    </w:p>
    <w:p w14:paraId="2B6E3199" w14:textId="77777777" w:rsidR="00715FA7" w:rsidRPr="00715FA7" w:rsidRDefault="00715FA7" w:rsidP="00715FA7">
      <w:pPr>
        <w:rPr>
          <w:szCs w:val="28"/>
        </w:rPr>
      </w:pPr>
    </w:p>
    <w:p w14:paraId="3D717780" w14:textId="77777777" w:rsidR="00715FA7" w:rsidRPr="00715FA7" w:rsidRDefault="00715FA7" w:rsidP="00715FA7">
      <w:pPr>
        <w:rPr>
          <w:szCs w:val="28"/>
        </w:rPr>
      </w:pPr>
      <w:r w:rsidRPr="00715FA7">
        <w:rPr>
          <w:szCs w:val="28"/>
        </w:rPr>
        <w:t xml:space="preserve">It can be seen that the people aged 16-30, have the first rank in the usage of internet overall. People under 15, on the other hand, have the lowest percentage of internet users over the period shown. </w:t>
      </w:r>
    </w:p>
    <w:p w14:paraId="450236D3" w14:textId="77777777" w:rsidR="00715FA7" w:rsidRPr="00715FA7" w:rsidRDefault="00715FA7" w:rsidP="00715FA7">
      <w:pPr>
        <w:rPr>
          <w:szCs w:val="28"/>
        </w:rPr>
      </w:pPr>
    </w:p>
    <w:p w14:paraId="00FE27E1" w14:textId="77777777" w:rsidR="00715FA7" w:rsidRPr="00715FA7" w:rsidRDefault="00715FA7" w:rsidP="00715FA7">
      <w:pPr>
        <w:rPr>
          <w:szCs w:val="28"/>
        </w:rPr>
      </w:pPr>
      <w:r w:rsidRPr="00715FA7">
        <w:rPr>
          <w:szCs w:val="28"/>
        </w:rPr>
        <w:t xml:space="preserve">The percentages of internet users aged 16-30 and 31-50 followed similar trends over the measured period. In 1998, these groups covered more than 90 percent of the whole users. However, the figures for both groups gradually dropped about 5 and 3 percent, respectively. </w:t>
      </w:r>
    </w:p>
    <w:p w14:paraId="314C9371" w14:textId="77777777" w:rsidR="00715FA7" w:rsidRPr="00715FA7" w:rsidRDefault="00715FA7" w:rsidP="00715FA7">
      <w:pPr>
        <w:rPr>
          <w:szCs w:val="28"/>
        </w:rPr>
      </w:pPr>
    </w:p>
    <w:p w14:paraId="61C13270" w14:textId="77777777" w:rsidR="00715FA7" w:rsidRPr="00715FA7" w:rsidRDefault="00715FA7" w:rsidP="00715FA7">
      <w:pPr>
        <w:rPr>
          <w:szCs w:val="28"/>
        </w:rPr>
      </w:pPr>
      <w:r w:rsidRPr="00715FA7">
        <w:rPr>
          <w:szCs w:val="28"/>
        </w:rPr>
        <w:t xml:space="preserve">In contrast to the two former groups, the proportion of other groups, those aged under 15 or over 50, increased slowly. The group aged 0-15, were nearly 1% of internet users in 1998; however, they increased to approximately 10% in 2000. Similarly, the other group experienced an increase of 8%, beginning at around 3% and rising to 10%, at the same period. </w:t>
      </w:r>
    </w:p>
    <w:p w14:paraId="4BB8D69B" w14:textId="77777777" w:rsidR="00715FA7" w:rsidRPr="00715FA7" w:rsidRDefault="00715FA7" w:rsidP="00715FA7">
      <w:pPr>
        <w:rPr>
          <w:szCs w:val="28"/>
        </w:rPr>
      </w:pPr>
    </w:p>
    <w:p w14:paraId="0D0DC749" w14:textId="77777777" w:rsidR="00715FA7" w:rsidRPr="00715FA7" w:rsidRDefault="00715FA7" w:rsidP="00715FA7">
      <w:pPr>
        <w:rPr>
          <w:szCs w:val="28"/>
        </w:rPr>
      </w:pPr>
    </w:p>
    <w:p w14:paraId="64A3003A" w14:textId="77777777" w:rsidR="00715FA7" w:rsidRPr="00715FA7" w:rsidRDefault="00715FA7" w:rsidP="00715FA7">
      <w:pPr>
        <w:rPr>
          <w:szCs w:val="28"/>
        </w:rPr>
      </w:pPr>
      <w:r w:rsidRPr="00715FA7">
        <w:rPr>
          <w:szCs w:val="28"/>
        </w:rPr>
        <w:t>175 words</w:t>
      </w:r>
    </w:p>
    <w:p w14:paraId="5C4CA090" w14:textId="77777777" w:rsidR="00715FA7" w:rsidRPr="00715FA7" w:rsidRDefault="00715FA7" w:rsidP="00715FA7">
      <w:pPr>
        <w:rPr>
          <w:szCs w:val="28"/>
        </w:rPr>
      </w:pPr>
    </w:p>
    <w:p w14:paraId="090BFD32" w14:textId="77777777" w:rsidR="00547AE8" w:rsidRPr="00715FA7" w:rsidRDefault="00547AE8" w:rsidP="00715FA7">
      <w:bookmarkStart w:id="0" w:name="_GoBack"/>
      <w:bookmarkEnd w:id="0"/>
    </w:p>
    <w:sectPr w:rsidR="00547AE8" w:rsidRPr="00715FA7" w:rsidSect="0078237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A0C39" w14:textId="77777777" w:rsidR="007C6814" w:rsidRDefault="007C6814" w:rsidP="004E1800">
      <w:r>
        <w:separator/>
      </w:r>
    </w:p>
  </w:endnote>
  <w:endnote w:type="continuationSeparator" w:id="0">
    <w:p w14:paraId="15C820A7" w14:textId="77777777" w:rsidR="007C6814" w:rsidRDefault="007C6814" w:rsidP="004E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Mitra">
    <w:panose1 w:val="000004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 Mitra">
    <w:panose1 w:val="02000400000000000000"/>
    <w:charset w:val="00"/>
    <w:family w:val="auto"/>
    <w:pitch w:val="variable"/>
    <w:sig w:usb0="8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19E4A" w14:textId="77777777" w:rsidR="007C6814" w:rsidRDefault="007C6814" w:rsidP="004E1800">
      <w:r>
        <w:separator/>
      </w:r>
    </w:p>
  </w:footnote>
  <w:footnote w:type="continuationSeparator" w:id="0">
    <w:p w14:paraId="0E183287" w14:textId="77777777" w:rsidR="007C6814" w:rsidRDefault="007C6814" w:rsidP="004E18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ACBD5" w14:textId="77777777" w:rsidR="004E1800" w:rsidRDefault="004E1800">
    <w:pPr>
      <w:pStyle w:val="NormalWe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00"/>
    <w:rsid w:val="00007F99"/>
    <w:rsid w:val="00025951"/>
    <w:rsid w:val="0006633E"/>
    <w:rsid w:val="000A4FF7"/>
    <w:rsid w:val="001334B6"/>
    <w:rsid w:val="001A3AD7"/>
    <w:rsid w:val="00205F07"/>
    <w:rsid w:val="0029315F"/>
    <w:rsid w:val="00310BF2"/>
    <w:rsid w:val="00354FDE"/>
    <w:rsid w:val="003710A0"/>
    <w:rsid w:val="00390603"/>
    <w:rsid w:val="003A3A07"/>
    <w:rsid w:val="00415169"/>
    <w:rsid w:val="0043783E"/>
    <w:rsid w:val="0045117E"/>
    <w:rsid w:val="004D0A6D"/>
    <w:rsid w:val="004E1800"/>
    <w:rsid w:val="00547AE8"/>
    <w:rsid w:val="00563068"/>
    <w:rsid w:val="005B2086"/>
    <w:rsid w:val="005E357B"/>
    <w:rsid w:val="005E4B15"/>
    <w:rsid w:val="0068798B"/>
    <w:rsid w:val="006917C1"/>
    <w:rsid w:val="006C28F6"/>
    <w:rsid w:val="006D66DC"/>
    <w:rsid w:val="006E0C18"/>
    <w:rsid w:val="006F3FA0"/>
    <w:rsid w:val="00703FC3"/>
    <w:rsid w:val="00715FA7"/>
    <w:rsid w:val="0078237B"/>
    <w:rsid w:val="007A1860"/>
    <w:rsid w:val="007C6814"/>
    <w:rsid w:val="00862E6A"/>
    <w:rsid w:val="00937C3A"/>
    <w:rsid w:val="00961B58"/>
    <w:rsid w:val="009A062C"/>
    <w:rsid w:val="00A41E71"/>
    <w:rsid w:val="00A67B7A"/>
    <w:rsid w:val="00AC1888"/>
    <w:rsid w:val="00AD66DC"/>
    <w:rsid w:val="00C6251A"/>
    <w:rsid w:val="00C7553D"/>
    <w:rsid w:val="00CB497C"/>
    <w:rsid w:val="00CD32CF"/>
    <w:rsid w:val="00D17233"/>
    <w:rsid w:val="00D43F5D"/>
    <w:rsid w:val="00DB0C2F"/>
    <w:rsid w:val="00DC3738"/>
    <w:rsid w:val="00E60D77"/>
    <w:rsid w:val="00EE78C0"/>
    <w:rsid w:val="00F1083F"/>
    <w:rsid w:val="00F55C2F"/>
    <w:rsid w:val="00F604CC"/>
    <w:rsid w:val="00FB2DD8"/>
    <w:rsid w:val="00FC221A"/>
    <w:rsid w:val="00FC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A52B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 Mitra" w:eastAsiaTheme="minorHAnsi" w:hAnsi="B Mitra" w:cs="X Mitra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497C"/>
    <w:rPr>
      <w:rFonts w:ascii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F99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886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rouhizadeh</dc:creator>
  <cp:keywords/>
  <dc:description/>
  <cp:lastModifiedBy>hossein rouhizadeh</cp:lastModifiedBy>
  <cp:revision>13</cp:revision>
  <dcterms:created xsi:type="dcterms:W3CDTF">2021-06-10T15:18:00Z</dcterms:created>
  <dcterms:modified xsi:type="dcterms:W3CDTF">2021-06-11T15:01:00Z</dcterms:modified>
</cp:coreProperties>
</file>